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4F3560C9" w:rsidR="0023697E" w:rsidRDefault="6220900E" w:rsidP="28A70134">
      <w:pPr>
        <w:widowControl w:val="0"/>
        <w:autoSpaceDE w:val="0"/>
        <w:autoSpaceDN w:val="0"/>
        <w:adjustRightInd w:val="0"/>
        <w:jc w:val="center"/>
        <w:rPr>
          <w:rFonts w:ascii="Calibri" w:hAnsi="Calibri" w:cs="Calibri"/>
          <w:b/>
          <w:bCs/>
          <w:color w:val="0000FF"/>
          <w:sz w:val="22"/>
          <w:szCs w:val="22"/>
        </w:rPr>
      </w:pPr>
      <w:proofErr w:type="gramStart"/>
      <w:r w:rsidRPr="28A70134">
        <w:rPr>
          <w:rFonts w:ascii="Calibri" w:hAnsi="Calibri" w:cs="Calibri"/>
          <w:b/>
          <w:bCs/>
          <w:color w:val="0000FF"/>
          <w:sz w:val="22"/>
          <w:szCs w:val="22"/>
        </w:rPr>
        <w:t>“</w:t>
      </w:r>
      <w:r w:rsidR="006674AB">
        <w:rPr>
          <w:rFonts w:ascii="Book Antiqua" w:eastAsia="Book Antiqua" w:hAnsi="Book Antiqua" w:cs="Book Antiqua"/>
          <w:b/>
          <w:bCs/>
          <w:color w:val="0000FF"/>
          <w:sz w:val="22"/>
          <w:szCs w:val="22"/>
          <w:lang w:eastAsia="en-US"/>
        </w:rPr>
        <w:t xml:space="preserve"> </w:t>
      </w:r>
      <w:r w:rsidR="00CF74A4">
        <w:rPr>
          <w:rFonts w:ascii="Book Antiqua" w:eastAsia="Book Antiqua" w:hAnsi="Book Antiqua" w:cs="Book Antiqua"/>
          <w:b/>
          <w:bCs/>
          <w:color w:val="0000FF"/>
          <w:sz w:val="22"/>
          <w:szCs w:val="22"/>
          <w:lang w:eastAsia="en-US"/>
        </w:rPr>
        <w:t>REPAIRING</w:t>
      </w:r>
      <w:proofErr w:type="gramEnd"/>
      <w:r w:rsidR="00CF74A4">
        <w:rPr>
          <w:rFonts w:ascii="Book Antiqua" w:eastAsia="Book Antiqua" w:hAnsi="Book Antiqua" w:cs="Book Antiqua"/>
          <w:b/>
          <w:bCs/>
          <w:color w:val="0000FF"/>
          <w:sz w:val="22"/>
          <w:szCs w:val="22"/>
          <w:lang w:eastAsia="en-US"/>
        </w:rPr>
        <w:t xml:space="preserve"> OF DELUGE VALVE, VCC #1 &amp; VCC #2 OF HVDC &amp; 400KV SYSTEM AT POWERGRID BHADRAWATI </w:t>
      </w:r>
      <w:proofErr w:type="gramStart"/>
      <w:r w:rsidR="00CF74A4">
        <w:rPr>
          <w:rFonts w:ascii="Book Antiqua" w:eastAsia="Book Antiqua" w:hAnsi="Book Antiqua" w:cs="Book Antiqua"/>
          <w:b/>
          <w:bCs/>
          <w:color w:val="0000FF"/>
          <w:sz w:val="22"/>
          <w:szCs w:val="22"/>
          <w:lang w:eastAsia="en-US"/>
        </w:rPr>
        <w:t>SS</w:t>
      </w:r>
      <w:r w:rsidR="003A26E9">
        <w:rPr>
          <w:rFonts w:ascii="Book Antiqua" w:eastAsia="Book Antiqua" w:hAnsi="Book Antiqua" w:cs="Book Antiqua"/>
          <w:b/>
          <w:bCs/>
          <w:color w:val="0000FF"/>
          <w:sz w:val="22"/>
          <w:szCs w:val="22"/>
          <w:lang w:eastAsia="en-US"/>
        </w:rPr>
        <w:t>.</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131D44B3"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CF74A4">
        <w:rPr>
          <w:rFonts w:asciiTheme="minorHAnsi" w:eastAsia="Book Antiqua" w:hAnsiTheme="minorHAnsi" w:cstheme="minorHAnsi"/>
          <w:color w:val="0000FF"/>
          <w:sz w:val="22"/>
          <w:szCs w:val="22"/>
        </w:rPr>
        <w:t>REPAIRING OF DELUGE VALVE, VCC #1 &amp; VCC #2 OF HVDC &amp; 400KV SYSTEM AT POWERGRID BHADRAWATI SS</w:t>
      </w:r>
      <w:r w:rsidR="003A26E9">
        <w:rPr>
          <w:rFonts w:asciiTheme="minorHAnsi" w:eastAsia="Book Antiqua" w:hAnsiTheme="minorHAnsi" w:cstheme="minorHAnsi"/>
          <w:color w:val="0000FF"/>
          <w:sz w:val="22"/>
          <w:szCs w:val="22"/>
        </w:rPr>
        <w:t>.</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CF74A4" w:rsidRDefault="1D7ED50A" w:rsidP="008B2AFC">
      <w:pPr>
        <w:pStyle w:val="Title"/>
        <w:numPr>
          <w:ilvl w:val="1"/>
          <w:numId w:val="2"/>
        </w:numPr>
        <w:tabs>
          <w:tab w:val="clear" w:pos="720"/>
        </w:tabs>
        <w:jc w:val="both"/>
        <w:rPr>
          <w:rFonts w:ascii="Book Antiqua" w:hAnsi="Book Antiqua"/>
          <w:b w:val="0"/>
          <w:bCs w:val="0"/>
          <w:sz w:val="23"/>
          <w:szCs w:val="23"/>
        </w:rPr>
      </w:pPr>
      <w:r w:rsidRPr="00CF74A4">
        <w:rPr>
          <w:rFonts w:ascii="Book Antiqua" w:hAnsi="Book Antiqua"/>
          <w:b w:val="0"/>
          <w:bCs w:val="0"/>
          <w:sz w:val="23"/>
          <w:szCs w:val="23"/>
        </w:rPr>
        <w:t>CPWD specification shall be applicable for Schedule items; however</w:t>
      </w:r>
      <w:r w:rsidR="5DA3B3EF" w:rsidRPr="00CF74A4">
        <w:rPr>
          <w:rFonts w:ascii="Book Antiqua" w:hAnsi="Book Antiqua"/>
          <w:b w:val="0"/>
          <w:bCs w:val="0"/>
          <w:sz w:val="23"/>
          <w:szCs w:val="23"/>
          <w:lang w:val="en-IN"/>
        </w:rPr>
        <w:t xml:space="preserve"> </w:t>
      </w:r>
      <w:r w:rsidRPr="00CF74A4">
        <w:rPr>
          <w:rFonts w:ascii="Book Antiqua" w:hAnsi="Book Antiqua"/>
          <w:b w:val="0"/>
          <w:bCs w:val="0"/>
          <w:sz w:val="23"/>
          <w:szCs w:val="23"/>
        </w:rPr>
        <w:t>Technical Specification</w:t>
      </w:r>
      <w:r w:rsidR="000B053E" w:rsidRPr="00CF74A4">
        <w:rPr>
          <w:rFonts w:ascii="Book Antiqua" w:hAnsi="Book Antiqua"/>
          <w:b w:val="0"/>
          <w:bCs w:val="0"/>
          <w:sz w:val="23"/>
          <w:szCs w:val="23"/>
          <w:lang w:val="en-US"/>
        </w:rPr>
        <w:t>, Scope of work (along with tree details)</w:t>
      </w:r>
      <w:r w:rsidRPr="00CF74A4">
        <w:rPr>
          <w:rFonts w:ascii="Book Antiqua" w:hAnsi="Book Antiqua"/>
          <w:b w:val="0"/>
          <w:bCs w:val="0"/>
          <w:sz w:val="23"/>
          <w:szCs w:val="23"/>
        </w:rPr>
        <w:t xml:space="preserve"> is attached.</w:t>
      </w:r>
    </w:p>
    <w:p w14:paraId="5DAB6C7B" w14:textId="77777777" w:rsidR="00826415" w:rsidRPr="00CF74A4"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01DAC799" w:rsidR="0074475D" w:rsidRPr="008B2AFC" w:rsidRDefault="005F5471"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75C9FBEF" w14:textId="77777777" w:rsidR="0015548C"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w:t>
      </w:r>
    </w:p>
    <w:p w14:paraId="4D8B6560" w14:textId="713ABF4E" w:rsid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173C7ABF" w14:textId="77777777" w:rsidR="0015548C" w:rsidRPr="00F133E8" w:rsidRDefault="0015548C" w:rsidP="00F133E8">
      <w:pPr>
        <w:ind w:left="720"/>
        <w:jc w:val="both"/>
        <w:rPr>
          <w:rFonts w:ascii="Book Antiqua" w:hAnsi="Book Antiqua"/>
          <w:sz w:val="23"/>
          <w:szCs w:val="23"/>
          <w:lang w:val="en-GB"/>
        </w:rPr>
      </w:pPr>
    </w:p>
    <w:p w14:paraId="3FC79E63" w14:textId="4127E5D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 xml:space="preserve">GM  </w:t>
      </w:r>
    </w:p>
    <w:p w14:paraId="117C9D1A" w14:textId="77777777" w:rsidR="00537C90" w:rsidRDefault="001B4FEE" w:rsidP="000457A9">
      <w:pPr>
        <w:pStyle w:val="Title"/>
        <w:ind w:left="810" w:hanging="90"/>
        <w:jc w:val="both"/>
        <w:rPr>
          <w:rFonts w:ascii="Book Antiqua" w:eastAsia="Calibri" w:hAnsi="Book Antiqua" w:cs="Mangal"/>
          <w:b w:val="0"/>
          <w:bCs w:val="0"/>
          <w:color w:val="0000FF"/>
          <w:sz w:val="22"/>
          <w:szCs w:val="22"/>
          <w:lang w:val="en-US" w:eastAsia="zh-CN" w:bidi="hi-IN"/>
        </w:rPr>
      </w:pPr>
      <w:r w:rsidRPr="001B4FEE">
        <w:rPr>
          <w:rFonts w:ascii="Book Antiqua" w:eastAsia="Calibri" w:hAnsi="Book Antiqua" w:cs="Mangal"/>
          <w:b w:val="0"/>
          <w:bCs w:val="0"/>
          <w:color w:val="0000FF"/>
          <w:sz w:val="22"/>
          <w:szCs w:val="22"/>
          <w:lang w:val="en-US" w:eastAsia="zh-CN" w:bidi="hi-IN"/>
        </w:rPr>
        <w:t>Bhadravati Substation,</w:t>
      </w:r>
    </w:p>
    <w:p w14:paraId="47AF6811" w14:textId="77777777" w:rsidR="00537C90" w:rsidRDefault="001B4FEE" w:rsidP="000457A9">
      <w:pPr>
        <w:pStyle w:val="Title"/>
        <w:ind w:left="810" w:hanging="90"/>
        <w:jc w:val="both"/>
        <w:rPr>
          <w:rFonts w:ascii="Book Antiqua" w:eastAsia="Calibri" w:hAnsi="Book Antiqua" w:cs="Mangal"/>
          <w:b w:val="0"/>
          <w:bCs w:val="0"/>
          <w:color w:val="0000FF"/>
          <w:sz w:val="22"/>
          <w:szCs w:val="22"/>
          <w:lang w:val="en-US" w:eastAsia="zh-CN" w:bidi="hi-IN"/>
        </w:rPr>
      </w:pPr>
      <w:r w:rsidRPr="001B4FEE">
        <w:rPr>
          <w:rFonts w:ascii="Book Antiqua" w:eastAsia="Calibri" w:hAnsi="Book Antiqua" w:cs="Mangal"/>
          <w:b w:val="0"/>
          <w:bCs w:val="0"/>
          <w:color w:val="0000FF"/>
          <w:sz w:val="22"/>
          <w:szCs w:val="22"/>
          <w:lang w:val="en-US" w:eastAsia="zh-CN" w:bidi="hi-IN"/>
        </w:rPr>
        <w:t xml:space="preserve">Power Grid Corporation </w:t>
      </w:r>
      <w:proofErr w:type="gramStart"/>
      <w:r w:rsidRPr="001B4FEE">
        <w:rPr>
          <w:rFonts w:ascii="Book Antiqua" w:eastAsia="Calibri" w:hAnsi="Book Antiqua" w:cs="Mangal"/>
          <w:b w:val="0"/>
          <w:bCs w:val="0"/>
          <w:color w:val="0000FF"/>
          <w:sz w:val="22"/>
          <w:szCs w:val="22"/>
          <w:lang w:val="en-US" w:eastAsia="zh-CN" w:bidi="hi-IN"/>
        </w:rPr>
        <w:t>Of</w:t>
      </w:r>
      <w:proofErr w:type="gramEnd"/>
      <w:r w:rsidRPr="001B4FEE">
        <w:rPr>
          <w:rFonts w:ascii="Book Antiqua" w:eastAsia="Calibri" w:hAnsi="Book Antiqua" w:cs="Mangal"/>
          <w:b w:val="0"/>
          <w:bCs w:val="0"/>
          <w:color w:val="0000FF"/>
          <w:sz w:val="22"/>
          <w:szCs w:val="22"/>
          <w:lang w:val="en-US" w:eastAsia="zh-CN" w:bidi="hi-IN"/>
        </w:rPr>
        <w:t xml:space="preserve"> India </w:t>
      </w:r>
      <w:proofErr w:type="spellStart"/>
      <w:proofErr w:type="gramStart"/>
      <w:r w:rsidRPr="001B4FEE">
        <w:rPr>
          <w:rFonts w:ascii="Book Antiqua" w:eastAsia="Calibri" w:hAnsi="Book Antiqua" w:cs="Mangal"/>
          <w:b w:val="0"/>
          <w:bCs w:val="0"/>
          <w:color w:val="0000FF"/>
          <w:sz w:val="22"/>
          <w:szCs w:val="22"/>
          <w:lang w:val="en-US" w:eastAsia="zh-CN" w:bidi="hi-IN"/>
        </w:rPr>
        <w:t>Ltd.,V</w:t>
      </w:r>
      <w:proofErr w:type="spellEnd"/>
      <w:proofErr w:type="gramEnd"/>
    </w:p>
    <w:p w14:paraId="12598808" w14:textId="74A3B6F9" w:rsidR="001B4FEE" w:rsidRDefault="001B4FEE" w:rsidP="000457A9">
      <w:pPr>
        <w:pStyle w:val="Title"/>
        <w:ind w:left="810" w:hanging="90"/>
        <w:jc w:val="both"/>
        <w:rPr>
          <w:rFonts w:ascii="Book Antiqua" w:eastAsia="Calibri" w:hAnsi="Book Antiqua" w:cs="Mangal"/>
          <w:b w:val="0"/>
          <w:bCs w:val="0"/>
          <w:color w:val="0000FF"/>
          <w:sz w:val="22"/>
          <w:szCs w:val="22"/>
          <w:lang w:val="en-US" w:eastAsia="zh-CN" w:bidi="hi-IN"/>
        </w:rPr>
      </w:pPr>
      <w:proofErr w:type="spellStart"/>
      <w:r w:rsidRPr="001B4FEE">
        <w:rPr>
          <w:rFonts w:ascii="Book Antiqua" w:eastAsia="Calibri" w:hAnsi="Book Antiqua" w:cs="Mangal"/>
          <w:b w:val="0"/>
          <w:bCs w:val="0"/>
          <w:color w:val="0000FF"/>
          <w:sz w:val="22"/>
          <w:szCs w:val="22"/>
          <w:lang w:val="en-US" w:eastAsia="zh-CN" w:bidi="hi-IN"/>
        </w:rPr>
        <w:t>illage</w:t>
      </w:r>
      <w:proofErr w:type="spellEnd"/>
      <w:r w:rsidRPr="001B4FEE">
        <w:rPr>
          <w:rFonts w:ascii="Book Antiqua" w:eastAsia="Calibri" w:hAnsi="Book Antiqua" w:cs="Mangal"/>
          <w:b w:val="0"/>
          <w:bCs w:val="0"/>
          <w:color w:val="0000FF"/>
          <w:sz w:val="22"/>
          <w:szCs w:val="22"/>
          <w:lang w:val="en-US" w:eastAsia="zh-CN" w:bidi="hi-IN"/>
        </w:rPr>
        <w:t>-</w:t>
      </w:r>
      <w:proofErr w:type="spellStart"/>
      <w:proofErr w:type="gramStart"/>
      <w:r w:rsidRPr="001B4FEE">
        <w:rPr>
          <w:rFonts w:ascii="Book Antiqua" w:eastAsia="Calibri" w:hAnsi="Book Antiqua" w:cs="Mangal"/>
          <w:b w:val="0"/>
          <w:bCs w:val="0"/>
          <w:color w:val="0000FF"/>
          <w:sz w:val="22"/>
          <w:szCs w:val="22"/>
          <w:lang w:val="en-US" w:eastAsia="zh-CN" w:bidi="hi-IN"/>
        </w:rPr>
        <w:t>Sumthana,Tahsil</w:t>
      </w:r>
      <w:proofErr w:type="spellEnd"/>
      <w:proofErr w:type="gramEnd"/>
      <w:r w:rsidRPr="001B4FEE">
        <w:rPr>
          <w:rFonts w:ascii="Book Antiqua" w:eastAsia="Calibri" w:hAnsi="Book Antiqua" w:cs="Mangal"/>
          <w:b w:val="0"/>
          <w:bCs w:val="0"/>
          <w:color w:val="0000FF"/>
          <w:sz w:val="22"/>
          <w:szCs w:val="22"/>
          <w:lang w:val="en-US" w:eastAsia="zh-CN" w:bidi="hi-IN"/>
        </w:rPr>
        <w:t>-</w:t>
      </w:r>
      <w:proofErr w:type="spellStart"/>
      <w:proofErr w:type="gramStart"/>
      <w:r w:rsidRPr="001B4FEE">
        <w:rPr>
          <w:rFonts w:ascii="Book Antiqua" w:eastAsia="Calibri" w:hAnsi="Book Antiqua" w:cs="Mangal"/>
          <w:b w:val="0"/>
          <w:bCs w:val="0"/>
          <w:color w:val="0000FF"/>
          <w:sz w:val="22"/>
          <w:szCs w:val="22"/>
          <w:lang w:val="en-US" w:eastAsia="zh-CN" w:bidi="hi-IN"/>
        </w:rPr>
        <w:t>Bhadravati,Distt</w:t>
      </w:r>
      <w:proofErr w:type="spellEnd"/>
      <w:proofErr w:type="gramEnd"/>
      <w:r w:rsidRPr="001B4FEE">
        <w:rPr>
          <w:rFonts w:ascii="Book Antiqua" w:eastAsia="Calibri" w:hAnsi="Book Antiqua" w:cs="Mangal"/>
          <w:b w:val="0"/>
          <w:bCs w:val="0"/>
          <w:color w:val="0000FF"/>
          <w:sz w:val="22"/>
          <w:szCs w:val="22"/>
          <w:lang w:val="en-US" w:eastAsia="zh-CN" w:bidi="hi-IN"/>
        </w:rPr>
        <w:t>-</w:t>
      </w:r>
      <w:proofErr w:type="gramStart"/>
      <w:r w:rsidRPr="001B4FEE">
        <w:rPr>
          <w:rFonts w:ascii="Book Antiqua" w:eastAsia="Calibri" w:hAnsi="Book Antiqua" w:cs="Mangal"/>
          <w:b w:val="0"/>
          <w:bCs w:val="0"/>
          <w:color w:val="0000FF"/>
          <w:sz w:val="22"/>
          <w:szCs w:val="22"/>
          <w:lang w:val="en-US" w:eastAsia="zh-CN" w:bidi="hi-IN"/>
        </w:rPr>
        <w:t>Chandrapur(</w:t>
      </w:r>
      <w:proofErr w:type="spellStart"/>
      <w:proofErr w:type="gramEnd"/>
      <w:r w:rsidRPr="001B4FEE">
        <w:rPr>
          <w:rFonts w:ascii="Book Antiqua" w:eastAsia="Calibri" w:hAnsi="Book Antiqua" w:cs="Mangal"/>
          <w:b w:val="0"/>
          <w:bCs w:val="0"/>
          <w:color w:val="0000FF"/>
          <w:sz w:val="22"/>
          <w:szCs w:val="22"/>
          <w:lang w:val="en-US" w:eastAsia="zh-CN" w:bidi="hi-IN"/>
        </w:rPr>
        <w:t>Maharastra</w:t>
      </w:r>
      <w:proofErr w:type="spellEnd"/>
      <w:r w:rsidRPr="001B4FEE">
        <w:rPr>
          <w:rFonts w:ascii="Book Antiqua" w:eastAsia="Calibri" w:hAnsi="Book Antiqua" w:cs="Mangal"/>
          <w:b w:val="0"/>
          <w:bCs w:val="0"/>
          <w:color w:val="0000FF"/>
          <w:sz w:val="22"/>
          <w:szCs w:val="22"/>
          <w:lang w:val="en-US" w:eastAsia="zh-CN" w:bidi="hi-IN"/>
        </w:rPr>
        <w:t>) -442 902</w:t>
      </w:r>
      <w:r w:rsidRPr="001B4FEE">
        <w:rPr>
          <w:rFonts w:ascii="Book Antiqua" w:eastAsia="Calibri" w:hAnsi="Book Antiqua" w:cs="Mangal"/>
          <w:b w:val="0"/>
          <w:bCs w:val="0"/>
          <w:color w:val="0000FF"/>
          <w:sz w:val="22"/>
          <w:szCs w:val="22"/>
          <w:lang w:val="en-US" w:eastAsia="zh-CN" w:bidi="hi-IN"/>
        </w:rPr>
        <w:t xml:space="preserve"> </w:t>
      </w:r>
    </w:p>
    <w:p w14:paraId="4B13BEF3" w14:textId="3DB98CC0" w:rsidR="006F11F0"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46691863" w14:textId="77777777" w:rsidR="0015548C" w:rsidRPr="008B2AFC" w:rsidRDefault="0015548C" w:rsidP="000457A9">
      <w:pPr>
        <w:pStyle w:val="Title"/>
        <w:ind w:left="810" w:hanging="90"/>
        <w:jc w:val="both"/>
        <w:rPr>
          <w:rFonts w:ascii="Book Antiqua" w:hAnsi="Book Antiqua"/>
          <w:sz w:val="23"/>
          <w:szCs w:val="23"/>
          <w:u w:val="single"/>
          <w:lang w:val="en-GB"/>
        </w:rPr>
      </w:pPr>
    </w:p>
    <w:p w14:paraId="182AAE0F" w14:textId="77777777" w:rsidR="00537C90" w:rsidRDefault="001B4FEE" w:rsidP="0015548C">
      <w:pPr>
        <w:ind w:left="720"/>
        <w:jc w:val="both"/>
        <w:rPr>
          <w:rFonts w:ascii="Book Antiqua" w:eastAsia="Calibri" w:hAnsi="Book Antiqua" w:cs="Mangal"/>
          <w:b/>
          <w:bCs/>
          <w:color w:val="0000FF"/>
          <w:sz w:val="22"/>
          <w:szCs w:val="22"/>
          <w:lang w:val="x-none" w:eastAsia="x-none" w:bidi="hi-IN"/>
        </w:rPr>
      </w:pPr>
      <w:r w:rsidRPr="001B4FEE">
        <w:rPr>
          <w:rFonts w:ascii="Book Antiqua" w:eastAsia="Calibri" w:hAnsi="Book Antiqua" w:cs="Mangal"/>
          <w:b/>
          <w:bCs/>
          <w:color w:val="0000FF"/>
          <w:sz w:val="22"/>
          <w:szCs w:val="22"/>
          <w:lang w:val="x-none" w:eastAsia="x-none" w:bidi="hi-IN"/>
        </w:rPr>
        <w:t>Bhadravati Substation,</w:t>
      </w:r>
    </w:p>
    <w:p w14:paraId="79B5ED66" w14:textId="77777777" w:rsidR="00537C90" w:rsidRDefault="001B4FEE" w:rsidP="0015548C">
      <w:pPr>
        <w:ind w:left="720"/>
        <w:jc w:val="both"/>
        <w:rPr>
          <w:rFonts w:ascii="Book Antiqua" w:eastAsia="Calibri" w:hAnsi="Book Antiqua" w:cs="Mangal"/>
          <w:b/>
          <w:bCs/>
          <w:color w:val="0000FF"/>
          <w:sz w:val="22"/>
          <w:szCs w:val="22"/>
          <w:lang w:val="x-none" w:eastAsia="x-none" w:bidi="hi-IN"/>
        </w:rPr>
      </w:pPr>
      <w:r w:rsidRPr="001B4FEE">
        <w:rPr>
          <w:rFonts w:ascii="Book Antiqua" w:eastAsia="Calibri" w:hAnsi="Book Antiqua" w:cs="Mangal"/>
          <w:b/>
          <w:bCs/>
          <w:color w:val="0000FF"/>
          <w:sz w:val="22"/>
          <w:szCs w:val="22"/>
          <w:lang w:val="x-none" w:eastAsia="x-none" w:bidi="hi-IN"/>
        </w:rPr>
        <w:t>Power Grid Corporation Of India Ltd.,</w:t>
      </w:r>
    </w:p>
    <w:p w14:paraId="34D116B0" w14:textId="386444F3" w:rsidR="000457A9" w:rsidRDefault="001B4FEE" w:rsidP="0015548C">
      <w:pPr>
        <w:ind w:left="720"/>
        <w:jc w:val="both"/>
        <w:rPr>
          <w:rFonts w:ascii="Book Antiqua" w:eastAsia="Calibri" w:hAnsi="Book Antiqua" w:cs="Mangal"/>
          <w:b/>
          <w:bCs/>
          <w:color w:val="0000FF"/>
          <w:sz w:val="22"/>
          <w:szCs w:val="22"/>
          <w:lang w:val="x-none" w:eastAsia="x-none" w:bidi="hi-IN"/>
        </w:rPr>
      </w:pPr>
      <w:r w:rsidRPr="001B4FEE">
        <w:rPr>
          <w:rFonts w:ascii="Book Antiqua" w:eastAsia="Calibri" w:hAnsi="Book Antiqua" w:cs="Mangal"/>
          <w:b/>
          <w:bCs/>
          <w:color w:val="0000FF"/>
          <w:sz w:val="22"/>
          <w:szCs w:val="22"/>
          <w:lang w:val="x-none" w:eastAsia="x-none" w:bidi="hi-IN"/>
        </w:rPr>
        <w:t>Village-</w:t>
      </w:r>
      <w:proofErr w:type="spellStart"/>
      <w:r w:rsidRPr="001B4FEE">
        <w:rPr>
          <w:rFonts w:ascii="Book Antiqua" w:eastAsia="Calibri" w:hAnsi="Book Antiqua" w:cs="Mangal"/>
          <w:b/>
          <w:bCs/>
          <w:color w:val="0000FF"/>
          <w:sz w:val="22"/>
          <w:szCs w:val="22"/>
          <w:lang w:val="x-none" w:eastAsia="x-none" w:bidi="hi-IN"/>
        </w:rPr>
        <w:t>Sumthana,Tahsil</w:t>
      </w:r>
      <w:proofErr w:type="spellEnd"/>
      <w:r w:rsidRPr="001B4FEE">
        <w:rPr>
          <w:rFonts w:ascii="Book Antiqua" w:eastAsia="Calibri" w:hAnsi="Book Antiqua" w:cs="Mangal"/>
          <w:b/>
          <w:bCs/>
          <w:color w:val="0000FF"/>
          <w:sz w:val="22"/>
          <w:szCs w:val="22"/>
          <w:lang w:val="x-none" w:eastAsia="x-none" w:bidi="hi-IN"/>
        </w:rPr>
        <w:t>-</w:t>
      </w:r>
      <w:proofErr w:type="spellStart"/>
      <w:r w:rsidRPr="001B4FEE">
        <w:rPr>
          <w:rFonts w:ascii="Book Antiqua" w:eastAsia="Calibri" w:hAnsi="Book Antiqua" w:cs="Mangal"/>
          <w:b/>
          <w:bCs/>
          <w:color w:val="0000FF"/>
          <w:sz w:val="22"/>
          <w:szCs w:val="22"/>
          <w:lang w:val="x-none" w:eastAsia="x-none" w:bidi="hi-IN"/>
        </w:rPr>
        <w:t>Bhadravati,Distt</w:t>
      </w:r>
      <w:proofErr w:type="spellEnd"/>
      <w:r w:rsidRPr="001B4FEE">
        <w:rPr>
          <w:rFonts w:ascii="Book Antiqua" w:eastAsia="Calibri" w:hAnsi="Book Antiqua" w:cs="Mangal"/>
          <w:b/>
          <w:bCs/>
          <w:color w:val="0000FF"/>
          <w:sz w:val="22"/>
          <w:szCs w:val="22"/>
          <w:lang w:val="x-none" w:eastAsia="x-none" w:bidi="hi-IN"/>
        </w:rPr>
        <w:t>-Chandrapur(</w:t>
      </w:r>
      <w:proofErr w:type="spellStart"/>
      <w:r w:rsidRPr="001B4FEE">
        <w:rPr>
          <w:rFonts w:ascii="Book Antiqua" w:eastAsia="Calibri" w:hAnsi="Book Antiqua" w:cs="Mangal"/>
          <w:b/>
          <w:bCs/>
          <w:color w:val="0000FF"/>
          <w:sz w:val="22"/>
          <w:szCs w:val="22"/>
          <w:lang w:val="x-none" w:eastAsia="x-none" w:bidi="hi-IN"/>
        </w:rPr>
        <w:t>Maharastra</w:t>
      </w:r>
      <w:proofErr w:type="spellEnd"/>
      <w:r w:rsidRPr="001B4FEE">
        <w:rPr>
          <w:rFonts w:ascii="Book Antiqua" w:eastAsia="Calibri" w:hAnsi="Book Antiqua" w:cs="Mangal"/>
          <w:b/>
          <w:bCs/>
          <w:color w:val="0000FF"/>
          <w:sz w:val="22"/>
          <w:szCs w:val="22"/>
          <w:lang w:val="x-none" w:eastAsia="x-none" w:bidi="hi-IN"/>
        </w:rPr>
        <w:t>) -442 902</w:t>
      </w:r>
      <w:r w:rsidR="0015548C">
        <w:rPr>
          <w:rFonts w:ascii="Book Antiqua" w:eastAsia="Calibri" w:hAnsi="Book Antiqua" w:cs="Mangal"/>
          <w:b/>
          <w:bCs/>
          <w:color w:val="0000FF"/>
          <w:sz w:val="22"/>
          <w:szCs w:val="22"/>
          <w:lang w:val="x-none" w:eastAsia="x-none" w:bidi="hi-IN"/>
        </w:rPr>
        <w:t>.</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2699B" w:rsidRDefault="00E12003" w:rsidP="007239B8">
      <w:pPr>
        <w:pStyle w:val="Title"/>
        <w:numPr>
          <w:ilvl w:val="0"/>
          <w:numId w:val="17"/>
        </w:numPr>
        <w:jc w:val="both"/>
        <w:rPr>
          <w:rFonts w:ascii="Book Antiqua" w:hAnsi="Book Antiqua"/>
          <w:sz w:val="23"/>
          <w:szCs w:val="23"/>
          <w:u w:val="single"/>
          <w:lang w:val="en-GB"/>
        </w:rPr>
      </w:pPr>
      <w:r w:rsidRPr="00B2699B">
        <w:rPr>
          <w:rFonts w:ascii="Book Antiqua" w:hAnsi="Book Antiqua"/>
          <w:sz w:val="23"/>
          <w:szCs w:val="23"/>
          <w:u w:val="single"/>
          <w:lang w:val="en-GB"/>
        </w:rPr>
        <w:t>Material:</w:t>
      </w:r>
      <w:r w:rsidRPr="00B2699B">
        <w:rPr>
          <w:rFonts w:ascii="Book Antiqua" w:hAnsi="Book Antiqua"/>
          <w:b w:val="0"/>
          <w:bCs w:val="0"/>
          <w:sz w:val="23"/>
          <w:szCs w:val="23"/>
          <w:lang w:val="en-GB"/>
        </w:rPr>
        <w:t xml:space="preserve"> Item rates for all the items shall include cost of all material and taxes.</w:t>
      </w:r>
      <w:r w:rsidR="00650AE3" w:rsidRPr="00B2699B">
        <w:rPr>
          <w:rFonts w:ascii="Aptos" w:hAnsi="Aptos"/>
          <w:color w:val="333333"/>
          <w:shd w:val="clear" w:color="auto" w:fill="D6FFCC"/>
        </w:rPr>
        <w:t xml:space="preserve"> </w:t>
      </w:r>
    </w:p>
    <w:p w14:paraId="329681C9" w14:textId="77777777" w:rsidR="00E12003" w:rsidRPr="00B2699B" w:rsidRDefault="00E12003" w:rsidP="00086722">
      <w:pPr>
        <w:pStyle w:val="Title"/>
        <w:numPr>
          <w:ilvl w:val="0"/>
          <w:numId w:val="17"/>
        </w:numPr>
        <w:jc w:val="both"/>
        <w:rPr>
          <w:rFonts w:ascii="Book Antiqua" w:hAnsi="Book Antiqua"/>
          <w:sz w:val="23"/>
          <w:szCs w:val="23"/>
          <w:u w:val="single"/>
          <w:lang w:val="en-GB"/>
        </w:rPr>
      </w:pPr>
      <w:r w:rsidRPr="00B2699B">
        <w:rPr>
          <w:rFonts w:ascii="Book Antiqua" w:hAnsi="Book Antiqua"/>
          <w:sz w:val="23"/>
          <w:szCs w:val="23"/>
          <w:u w:val="single"/>
          <w:lang w:val="en-GB"/>
        </w:rPr>
        <w:t>Water Supply:</w:t>
      </w:r>
      <w:r w:rsidRPr="00B2699B">
        <w:rPr>
          <w:rFonts w:ascii="Book Antiqua" w:hAnsi="Book Antiqua"/>
          <w:b w:val="0"/>
          <w:bCs w:val="0"/>
          <w:sz w:val="23"/>
          <w:szCs w:val="23"/>
          <w:lang w:val="en-GB"/>
        </w:rPr>
        <w:t xml:space="preserve"> POWERGRID will provide point for water connection, but during shortage of water the agency </w:t>
      </w:r>
      <w:proofErr w:type="gramStart"/>
      <w:r w:rsidRPr="00B2699B">
        <w:rPr>
          <w:rFonts w:ascii="Book Antiqua" w:hAnsi="Book Antiqua"/>
          <w:b w:val="0"/>
          <w:bCs w:val="0"/>
          <w:sz w:val="23"/>
          <w:szCs w:val="23"/>
          <w:lang w:val="en-GB"/>
        </w:rPr>
        <w:t>has to</w:t>
      </w:r>
      <w:proofErr w:type="gramEnd"/>
      <w:r w:rsidRPr="00B2699B">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2699B" w:rsidRDefault="00E12003" w:rsidP="00086722">
      <w:pPr>
        <w:pStyle w:val="ListParagraph"/>
        <w:rPr>
          <w:rFonts w:ascii="Book Antiqua" w:hAnsi="Book Antiqua"/>
          <w:sz w:val="23"/>
          <w:szCs w:val="23"/>
          <w:u w:val="single"/>
          <w:lang w:val="en-GB"/>
        </w:rPr>
      </w:pPr>
    </w:p>
    <w:p w14:paraId="67F1EEBB" w14:textId="77777777" w:rsidR="00E12003" w:rsidRPr="00B2699B" w:rsidRDefault="00E12003" w:rsidP="00086722">
      <w:pPr>
        <w:pStyle w:val="Title"/>
        <w:numPr>
          <w:ilvl w:val="0"/>
          <w:numId w:val="17"/>
        </w:numPr>
        <w:jc w:val="both"/>
        <w:rPr>
          <w:rFonts w:ascii="Book Antiqua" w:hAnsi="Book Antiqua"/>
          <w:sz w:val="23"/>
          <w:szCs w:val="23"/>
          <w:u w:val="single"/>
          <w:lang w:val="en-GB"/>
        </w:rPr>
      </w:pPr>
      <w:r w:rsidRPr="00B2699B">
        <w:rPr>
          <w:rFonts w:ascii="Book Antiqua" w:hAnsi="Book Antiqua"/>
          <w:sz w:val="23"/>
          <w:szCs w:val="23"/>
          <w:u w:val="single"/>
          <w:lang w:val="en-GB"/>
        </w:rPr>
        <w:t>Power Supply:</w:t>
      </w:r>
      <w:r w:rsidRPr="00B2699B">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288C8DB0"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proofErr w:type="gramStart"/>
      <w:r w:rsidR="00B2699B">
        <w:rPr>
          <w:rFonts w:ascii="Book Antiqua" w:hAnsi="Book Antiqua"/>
          <w:sz w:val="23"/>
          <w:szCs w:val="23"/>
          <w:highlight w:val="yellow"/>
          <w:lang w:val="en-GB"/>
        </w:rPr>
        <w:t>T</w:t>
      </w:r>
      <w:r w:rsidR="00125387">
        <w:rPr>
          <w:rFonts w:ascii="Book Antiqua" w:hAnsi="Book Antiqua"/>
          <w:sz w:val="23"/>
          <w:szCs w:val="23"/>
          <w:highlight w:val="yellow"/>
          <w:lang w:val="en-GB"/>
        </w:rPr>
        <w:t>WO</w:t>
      </w:r>
      <w:r w:rsidR="003E32B7">
        <w:rPr>
          <w:rFonts w:ascii="Book Antiqua" w:hAnsi="Book Antiqua"/>
          <w:sz w:val="23"/>
          <w:szCs w:val="23"/>
          <w:highlight w:val="yellow"/>
          <w:lang w:val="en-GB"/>
        </w:rPr>
        <w:t>(</w:t>
      </w:r>
      <w:proofErr w:type="gramEnd"/>
      <w:r w:rsidR="00125387">
        <w:rPr>
          <w:rFonts w:ascii="Book Antiqua" w:hAnsi="Book Antiqua"/>
          <w:sz w:val="23"/>
          <w:szCs w:val="23"/>
          <w:highlight w:val="yellow"/>
          <w:lang w:val="en-GB"/>
        </w:rPr>
        <w:t>2</w:t>
      </w:r>
      <w:r w:rsidR="003E32B7">
        <w:rPr>
          <w:rFonts w:ascii="Book Antiqua" w:hAnsi="Book Antiqua"/>
          <w:sz w:val="23"/>
          <w:szCs w:val="23"/>
          <w:highlight w:val="yellow"/>
          <w:lang w:val="en-GB"/>
        </w:rPr>
        <w:t>)</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1C534090" w14:textId="4611911C" w:rsidR="00ED03AF" w:rsidRPr="00A9669B" w:rsidRDefault="00BB16F2" w:rsidP="00ED03AF">
      <w:pPr>
        <w:spacing w:after="5"/>
      </w:pPr>
      <w:r>
        <w:rPr>
          <w:rFonts w:ascii="Book Antiqua" w:hAnsi="Book Antiqua"/>
          <w:b/>
          <w:sz w:val="23"/>
          <w:szCs w:val="23"/>
          <w:lang w:val="en-GB"/>
        </w:rPr>
        <w:t xml:space="preserve">12.1      </w:t>
      </w:r>
      <w:r w:rsidR="00ED03AF" w:rsidRPr="00ED03AF">
        <w:rPr>
          <w:lang w:val="en-GB"/>
        </w:rPr>
        <w:t xml:space="preserve">Payments shall be released by </w:t>
      </w:r>
      <w:r w:rsidR="00ED03AF" w:rsidRPr="00ED03AF">
        <w:rPr>
          <w:b/>
          <w:bCs/>
        </w:rPr>
        <w:t>F&amp;A Dept., POWERGRID, PPPFC Dept., Bangalore/ Nagpur</w:t>
      </w:r>
      <w:r w:rsidR="00ED03AF" w:rsidRPr="00ED03AF">
        <w:rPr>
          <w:lang w:val="en-GB"/>
        </w:rPr>
        <w:t xml:space="preserve"> on submission of Running/Interim Bill for the completed work</w:t>
      </w:r>
      <w:r w:rsidR="00A9669B">
        <w:rPr>
          <w:lang w:val="en-GB"/>
        </w:rPr>
        <w:t xml:space="preserve"> and </w:t>
      </w:r>
      <w:r w:rsidR="00A9669B">
        <w:t xml:space="preserve">upon furnishing the </w:t>
      </w:r>
      <w:r w:rsidR="00A9669B">
        <w:lastRenderedPageBreak/>
        <w:t xml:space="preserve">CPG.  </w:t>
      </w:r>
      <w:r w:rsidR="00ED03AF" w:rsidRPr="00ED03AF">
        <w:rPr>
          <w:lang w:val="en-GB"/>
        </w:rPr>
        <w:t>Bills along with all details of measurement sheets shall be submitted for release of payment through the Engineer-in-charge or his authorised representative.</w:t>
      </w:r>
      <w:r w:rsidR="00ED03AF" w:rsidRPr="00ED03AF">
        <w:rPr>
          <w:b/>
          <w:bCs/>
        </w:rPr>
        <w:t> </w:t>
      </w:r>
    </w:p>
    <w:p w14:paraId="00A9635A" w14:textId="77777777" w:rsidR="00ED03AF" w:rsidRDefault="00ED03AF" w:rsidP="00ED03AF">
      <w:pPr>
        <w:spacing w:after="5"/>
        <w:rPr>
          <w:b/>
          <w:bCs/>
        </w:rPr>
      </w:pPr>
    </w:p>
    <w:p w14:paraId="5B90B93B" w14:textId="40E0870A" w:rsidR="00624A5A" w:rsidRPr="008B2AFC" w:rsidRDefault="00BB16F2" w:rsidP="00ED03AF">
      <w:pPr>
        <w:spacing w:after="5"/>
        <w:rPr>
          <w:rFonts w:ascii="Book Antiqua" w:hAnsi="Book Antiqua"/>
          <w:b/>
          <w:sz w:val="23"/>
          <w:szCs w:val="23"/>
          <w:lang w:val="en-GB"/>
        </w:rPr>
      </w:pPr>
      <w:r>
        <w:rPr>
          <w:rFonts w:ascii="Book Antiqua" w:hAnsi="Book Antiqua"/>
          <w:sz w:val="23"/>
          <w:szCs w:val="23"/>
          <w:lang w:val="en-GB"/>
        </w:rPr>
        <w:t xml:space="preserve">     </w:t>
      </w:r>
      <w:r w:rsidR="4C5411BD" w:rsidRPr="28A70134">
        <w:rPr>
          <w:rFonts w:ascii="Book Antiqua" w:hAnsi="Book Antiqua"/>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xml:space="preserve">, which needs </w:t>
      </w:r>
      <w:r w:rsidRPr="008B2AFC">
        <w:rPr>
          <w:rFonts w:ascii="Book Antiqua" w:eastAsia="Calibri" w:hAnsi="Book Antiqua" w:cs="Calibri"/>
          <w:sz w:val="23"/>
          <w:szCs w:val="23"/>
          <w:lang w:bidi="hi-IN"/>
        </w:rPr>
        <w:lastRenderedPageBreak/>
        <w:t>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lastRenderedPageBreak/>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5CAA68A3"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r w:rsidR="00174E12">
        <w:rPr>
          <w:rFonts w:ascii="Book Antiqua" w:hAnsi="Book Antiqua"/>
          <w:sz w:val="23"/>
          <w:szCs w:val="23"/>
          <w:u w:val="single"/>
          <w:rtl/>
          <w:lang w:val="en-GB"/>
        </w:rPr>
        <w:t>One Year</w:t>
      </w:r>
    </w:p>
    <w:p w14:paraId="464EB7D9" w14:textId="77777777" w:rsidR="00646850" w:rsidRPr="00F221A9" w:rsidRDefault="4B8C84EF" w:rsidP="00BB16F2">
      <w:pPr>
        <w:pStyle w:val="Title"/>
        <w:numPr>
          <w:ilvl w:val="1"/>
          <w:numId w:val="25"/>
        </w:numPr>
        <w:jc w:val="both"/>
        <w:rPr>
          <w:rFonts w:ascii="Book Antiqua" w:hAnsi="Book Antiqua"/>
          <w:b w:val="0"/>
          <w:bCs w:val="0"/>
          <w:sz w:val="23"/>
          <w:szCs w:val="23"/>
          <w:lang w:val="en-GB"/>
        </w:rPr>
      </w:pPr>
      <w:r w:rsidRPr="00F221A9">
        <w:rPr>
          <w:rFonts w:ascii="Book Antiqua" w:hAnsi="Book Antiqua"/>
          <w:b w:val="0"/>
          <w:bCs w:val="0"/>
          <w:sz w:val="23"/>
          <w:szCs w:val="23"/>
          <w:lang w:val="en-GB"/>
        </w:rPr>
        <w:t xml:space="preserve">Defects Liability Period shall be for </w:t>
      </w:r>
      <w:r w:rsidRPr="00F221A9">
        <w:rPr>
          <w:rFonts w:ascii="Book Antiqua" w:hAnsi="Book Antiqua"/>
          <w:sz w:val="23"/>
          <w:szCs w:val="23"/>
          <w:highlight w:val="yellow"/>
          <w:lang w:val="en-GB"/>
        </w:rPr>
        <w:t xml:space="preserve">One Year from the date of completion of work in all respects. </w:t>
      </w:r>
      <w:r w:rsidRPr="00F221A9">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F221A9" w:rsidRDefault="00A844EB" w:rsidP="00086722">
      <w:pPr>
        <w:pStyle w:val="Title"/>
        <w:ind w:left="720"/>
        <w:jc w:val="both"/>
        <w:rPr>
          <w:rFonts w:ascii="Book Antiqua" w:hAnsi="Book Antiqua"/>
          <w:sz w:val="23"/>
          <w:szCs w:val="23"/>
          <w:u w:val="single"/>
          <w:lang w:val="en-GB"/>
        </w:rPr>
      </w:pPr>
    </w:p>
    <w:p w14:paraId="320A69AF" w14:textId="77777777" w:rsidR="00A13547" w:rsidRPr="00F221A9" w:rsidRDefault="00A13547" w:rsidP="00BB16F2">
      <w:pPr>
        <w:pStyle w:val="Title"/>
        <w:numPr>
          <w:ilvl w:val="0"/>
          <w:numId w:val="25"/>
        </w:numPr>
        <w:jc w:val="both"/>
        <w:rPr>
          <w:rFonts w:ascii="Book Antiqua" w:hAnsi="Book Antiqua"/>
          <w:sz w:val="23"/>
          <w:szCs w:val="23"/>
          <w:u w:val="single"/>
          <w:lang w:val="en-GB"/>
        </w:rPr>
      </w:pPr>
      <w:r w:rsidRPr="00F221A9">
        <w:rPr>
          <w:rFonts w:ascii="Book Antiqua" w:hAnsi="Book Antiqua"/>
          <w:sz w:val="23"/>
          <w:szCs w:val="23"/>
          <w:u w:val="single"/>
          <w:lang w:val="en-GB"/>
        </w:rPr>
        <w:t>Contract Performance Guarantee/</w:t>
      </w:r>
      <w:r w:rsidRPr="00F221A9">
        <w:rPr>
          <w:rFonts w:ascii="Book Antiqua" w:hAnsi="Book Antiqua"/>
          <w:bCs w:val="0"/>
          <w:sz w:val="23"/>
          <w:szCs w:val="23"/>
          <w:lang w:val="en-GB"/>
        </w:rPr>
        <w:t xml:space="preserve"> </w:t>
      </w:r>
      <w:r w:rsidRPr="00F221A9">
        <w:rPr>
          <w:rFonts w:ascii="Book Antiqua" w:hAnsi="Book Antiqua"/>
          <w:bCs w:val="0"/>
          <w:sz w:val="23"/>
          <w:szCs w:val="23"/>
          <w:u w:val="single"/>
          <w:lang w:val="en-GB"/>
        </w:rPr>
        <w:t>Security Deposit (SD)</w:t>
      </w:r>
      <w:r w:rsidRPr="00F221A9">
        <w:rPr>
          <w:rFonts w:ascii="Book Antiqua" w:hAnsi="Book Antiqua"/>
          <w:sz w:val="23"/>
          <w:szCs w:val="23"/>
          <w:u w:val="single"/>
          <w:lang w:val="en-GB"/>
        </w:rPr>
        <w:t>:</w:t>
      </w:r>
    </w:p>
    <w:p w14:paraId="54852D9F" w14:textId="450AC569" w:rsidR="00A13547" w:rsidRPr="00F221A9" w:rsidRDefault="00A13547" w:rsidP="00BB16F2">
      <w:pPr>
        <w:pStyle w:val="Title"/>
        <w:numPr>
          <w:ilvl w:val="1"/>
          <w:numId w:val="25"/>
        </w:numPr>
        <w:jc w:val="both"/>
        <w:rPr>
          <w:rFonts w:ascii="Book Antiqua" w:hAnsi="Book Antiqua"/>
          <w:b w:val="0"/>
          <w:sz w:val="23"/>
          <w:szCs w:val="23"/>
          <w:lang w:val="en-GB"/>
        </w:rPr>
      </w:pPr>
      <w:r w:rsidRPr="00F221A9">
        <w:rPr>
          <w:rFonts w:ascii="Book Antiqua" w:hAnsi="Book Antiqua"/>
          <w:b w:val="0"/>
          <w:sz w:val="23"/>
          <w:szCs w:val="23"/>
          <w:lang w:val="en-GB"/>
        </w:rPr>
        <w:t xml:space="preserve">As a security towards satisfactory performance of the contract, the successful bidder </w:t>
      </w:r>
      <w:r w:rsidRPr="00F221A9">
        <w:rPr>
          <w:rFonts w:ascii="Book Antiqua" w:hAnsi="Book Antiqua"/>
          <w:b w:val="0"/>
          <w:sz w:val="28"/>
          <w:szCs w:val="28"/>
          <w:lang w:val="en-GB"/>
        </w:rPr>
        <w:t xml:space="preserve">shall </w:t>
      </w:r>
      <w:r w:rsidRPr="00F221A9">
        <w:rPr>
          <w:b w:val="0"/>
          <w:bCs w:val="0"/>
          <w:sz w:val="28"/>
          <w:szCs w:val="28"/>
          <w:highlight w:val="cyan"/>
        </w:rPr>
        <w:t xml:space="preserve">be furnished in the form of </w:t>
      </w:r>
      <w:r w:rsidRPr="00F221A9">
        <w:rPr>
          <w:color w:val="0000FF"/>
          <w:sz w:val="28"/>
          <w:szCs w:val="28"/>
          <w:highlight w:val="cyan"/>
        </w:rPr>
        <w:t>Insurance Surety Bond, account payee demand draft, fixed deposit receipt from a commercial bank, bank guarantee issued/confirmed from any of the commercial bank in India, or online payment in an acceptable form</w:t>
      </w:r>
      <w:r w:rsidRPr="00F221A9">
        <w:rPr>
          <w:b w:val="0"/>
          <w:bCs w:val="0"/>
          <w:sz w:val="28"/>
          <w:szCs w:val="28"/>
          <w:highlight w:val="cyan"/>
        </w:rPr>
        <w:t>, safeguarding the purchaser's interest in all respects</w:t>
      </w:r>
      <w:r w:rsidRPr="00F221A9">
        <w:rPr>
          <w:highlight w:val="cyan"/>
        </w:rPr>
        <w:t>.</w:t>
      </w:r>
      <w:r w:rsidRPr="00F221A9">
        <w:rPr>
          <w:rFonts w:ascii="Book Antiqua" w:hAnsi="Book Antiqua"/>
          <w:b w:val="0"/>
          <w:sz w:val="23"/>
          <w:szCs w:val="23"/>
          <w:lang w:val="en-GB"/>
        </w:rPr>
        <w:t xml:space="preserve">, in the format approved by POWERGRID, within fifteen days from the date of notification of award. </w:t>
      </w:r>
      <w:r w:rsidRPr="00F221A9">
        <w:rPr>
          <w:rFonts w:ascii="Book Antiqua" w:hAnsi="Book Antiqua"/>
          <w:bCs w:val="0"/>
          <w:sz w:val="23"/>
          <w:szCs w:val="23"/>
          <w:highlight w:val="yellow"/>
          <w:u w:val="single"/>
          <w:lang w:val="en-GB"/>
        </w:rPr>
        <w:t xml:space="preserve">The </w:t>
      </w:r>
      <w:proofErr w:type="gramStart"/>
      <w:r w:rsidRPr="00F221A9">
        <w:rPr>
          <w:rFonts w:ascii="Book Antiqua" w:hAnsi="Book Antiqua"/>
          <w:bCs w:val="0"/>
          <w:sz w:val="23"/>
          <w:szCs w:val="23"/>
          <w:highlight w:val="yellow"/>
          <w:u w:val="single"/>
          <w:lang w:val="en-GB"/>
        </w:rPr>
        <w:t>guarantee</w:t>
      </w:r>
      <w:proofErr w:type="gramEnd"/>
      <w:r w:rsidRPr="00F221A9">
        <w:rPr>
          <w:rFonts w:ascii="Book Antiqua" w:hAnsi="Book Antiqua"/>
          <w:bCs w:val="0"/>
          <w:sz w:val="23"/>
          <w:szCs w:val="23"/>
          <w:highlight w:val="yellow"/>
          <w:u w:val="single"/>
          <w:lang w:val="en-GB"/>
        </w:rPr>
        <w:t xml:space="preserve"> amount shall be equal to 10% of the contract price</w:t>
      </w:r>
      <w:r w:rsidRPr="00F221A9">
        <w:rPr>
          <w:rFonts w:ascii="Book Antiqua" w:hAnsi="Book Antiqua"/>
          <w:b w:val="0"/>
          <w:sz w:val="23"/>
          <w:szCs w:val="23"/>
          <w:highlight w:val="yellow"/>
          <w:u w:val="single"/>
          <w:lang w:val="en-GB"/>
        </w:rPr>
        <w:t>.</w:t>
      </w:r>
      <w:r w:rsidRPr="00F221A9">
        <w:rPr>
          <w:rFonts w:ascii="Book Antiqua" w:hAnsi="Book Antiqua"/>
          <w:b w:val="0"/>
          <w:sz w:val="23"/>
          <w:szCs w:val="23"/>
          <w:lang w:val="en-GB"/>
        </w:rPr>
        <w:t xml:space="preserve"> It shall guarantee the faithful performance of the contract in accordance with the terms and conditions specified in the documents. </w:t>
      </w:r>
      <w:r w:rsidRPr="00F221A9">
        <w:rPr>
          <w:rFonts w:ascii="Book Antiqua" w:hAnsi="Book Antiqua"/>
          <w:bCs w:val="0"/>
          <w:sz w:val="23"/>
          <w:szCs w:val="23"/>
          <w:highlight w:val="yellow"/>
          <w:lang w:val="en-GB"/>
        </w:rPr>
        <w:t xml:space="preserve">The guarantee shall be valid up to 90 days after the </w:t>
      </w:r>
      <w:r w:rsidR="0075497A" w:rsidRPr="00F221A9">
        <w:rPr>
          <w:rFonts w:ascii="Book Antiqua" w:hAnsi="Book Antiqua"/>
          <w:bCs w:val="0"/>
          <w:sz w:val="23"/>
          <w:szCs w:val="23"/>
          <w:highlight w:val="yellow"/>
          <w:lang w:val="en-GB"/>
        </w:rPr>
        <w:t xml:space="preserve">completion of </w:t>
      </w:r>
      <w:r w:rsidR="00052DA4" w:rsidRPr="00F221A9">
        <w:rPr>
          <w:rFonts w:ascii="Book Antiqua" w:hAnsi="Book Antiqua"/>
          <w:sz w:val="23"/>
          <w:szCs w:val="23"/>
          <w:u w:val="single"/>
          <w:lang w:val="en-GB"/>
        </w:rPr>
        <w:t>Defect Liability Period</w:t>
      </w:r>
      <w:r w:rsidRPr="00F221A9">
        <w:rPr>
          <w:rFonts w:ascii="Book Antiqua" w:hAnsi="Book Antiqua"/>
          <w:bCs w:val="0"/>
          <w:sz w:val="23"/>
          <w:szCs w:val="23"/>
          <w:highlight w:val="yellow"/>
          <w:lang w:val="en-GB"/>
        </w:rPr>
        <w:t>.</w:t>
      </w:r>
      <w:r w:rsidRPr="00F221A9">
        <w:rPr>
          <w:rFonts w:ascii="Book Antiqua" w:hAnsi="Book Antiqua"/>
          <w:b w:val="0"/>
          <w:sz w:val="23"/>
          <w:szCs w:val="23"/>
          <w:lang w:val="en-GB"/>
        </w:rPr>
        <w:t xml:space="preserve"> </w:t>
      </w:r>
    </w:p>
    <w:p w14:paraId="23DE523C" w14:textId="77777777" w:rsidR="00F273C2" w:rsidRPr="00F221A9" w:rsidRDefault="00F273C2" w:rsidP="00086722">
      <w:pPr>
        <w:pStyle w:val="Title"/>
        <w:ind w:left="720"/>
        <w:jc w:val="both"/>
        <w:rPr>
          <w:rFonts w:ascii="Book Antiqua" w:hAnsi="Book Antiqua"/>
          <w:b w:val="0"/>
          <w:sz w:val="23"/>
          <w:szCs w:val="23"/>
          <w:lang w:val="en-GB"/>
        </w:rPr>
      </w:pPr>
    </w:p>
    <w:p w14:paraId="4F3741AB" w14:textId="4CD5C6DD" w:rsidR="00F146D5" w:rsidRPr="00F221A9" w:rsidRDefault="00F146D5" w:rsidP="00EE02CF">
      <w:pPr>
        <w:tabs>
          <w:tab w:val="num" w:pos="1785"/>
        </w:tabs>
        <w:ind w:left="420"/>
        <w:jc w:val="both"/>
        <w:rPr>
          <w:rFonts w:ascii="Book Antiqua" w:hAnsi="Book Antiqua" w:cs="Arial"/>
          <w:b/>
          <w:bCs/>
          <w:sz w:val="22"/>
          <w:szCs w:val="22"/>
        </w:rPr>
      </w:pPr>
      <w:proofErr w:type="spellStart"/>
      <w:r w:rsidRPr="00F221A9">
        <w:rPr>
          <w:rFonts w:ascii="Book Antiqua" w:hAnsi="Book Antiqua"/>
          <w:sz w:val="22"/>
          <w:szCs w:val="22"/>
        </w:rPr>
        <w:t>Alterna</w:t>
      </w:r>
      <w:r w:rsidR="00C46BFC">
        <w:rPr>
          <w:rFonts w:ascii="Book Antiqua" w:hAnsi="Book Antiqua"/>
          <w:sz w:val="22"/>
          <w:szCs w:val="22"/>
        </w:rPr>
        <w:t>l</w:t>
      </w:r>
      <w:r w:rsidRPr="00F221A9">
        <w:rPr>
          <w:rFonts w:ascii="Book Antiqua" w:hAnsi="Book Antiqua"/>
          <w:sz w:val="22"/>
          <w:szCs w:val="22"/>
        </w:rPr>
        <w:t>y</w:t>
      </w:r>
      <w:proofErr w:type="spellEnd"/>
      <w:r w:rsidRPr="00F221A9">
        <w:rPr>
          <w:rFonts w:ascii="Book Antiqua" w:hAnsi="Book Antiqua"/>
          <w:sz w:val="22"/>
          <w:szCs w:val="22"/>
        </w:rPr>
        <w:t>, Bidder may submit Bank’s Demand Draft for above CPG value before release of payment. In case of Non-submission of CPG in the form of CPG in the form of DD/BG the equivalent amount shall be deducted from the first bill and shall be released by POWERGRID after completion of 90 days after completion of Warranty Period.</w:t>
      </w:r>
      <w:r w:rsidRPr="00F221A9">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E163FB" w:rsidRDefault="3353D4A9" w:rsidP="00BB16F2">
      <w:pPr>
        <w:pStyle w:val="Title"/>
        <w:numPr>
          <w:ilvl w:val="1"/>
          <w:numId w:val="25"/>
        </w:numPr>
        <w:jc w:val="both"/>
        <w:rPr>
          <w:rFonts w:ascii="Book Antiqua" w:hAnsi="Book Antiqua"/>
          <w:b w:val="0"/>
          <w:bCs w:val="0"/>
          <w:sz w:val="23"/>
          <w:szCs w:val="23"/>
          <w:lang w:val="en-GB"/>
        </w:rPr>
      </w:pPr>
      <w:r w:rsidRPr="00E163FB">
        <w:rPr>
          <w:rFonts w:ascii="Book Antiqua" w:hAnsi="Book Antiqua"/>
          <w:b w:val="0"/>
          <w:bCs w:val="0"/>
          <w:sz w:val="23"/>
          <w:szCs w:val="23"/>
          <w:lang w:val="en-GB"/>
        </w:rPr>
        <w:t>The BG towards CPG shall be released after successful completion of DLP period.</w:t>
      </w:r>
    </w:p>
    <w:p w14:paraId="6537F28F" w14:textId="77777777" w:rsidR="00343B2B" w:rsidRPr="00E163FB" w:rsidRDefault="00343B2B" w:rsidP="00086722">
      <w:pPr>
        <w:pStyle w:val="Title"/>
        <w:ind w:left="720"/>
        <w:jc w:val="both"/>
        <w:rPr>
          <w:rFonts w:ascii="Book Antiqua" w:hAnsi="Book Antiqua"/>
          <w:b w:val="0"/>
          <w:bCs w:val="0"/>
          <w:sz w:val="23"/>
          <w:szCs w:val="23"/>
          <w:lang w:val="en-GB"/>
        </w:rPr>
      </w:pPr>
    </w:p>
    <w:p w14:paraId="65C5D3B4" w14:textId="77777777" w:rsidR="002F3593" w:rsidRPr="00E163FB" w:rsidRDefault="3353D4A9" w:rsidP="00BB16F2">
      <w:pPr>
        <w:pStyle w:val="Title"/>
        <w:numPr>
          <w:ilvl w:val="1"/>
          <w:numId w:val="25"/>
        </w:numPr>
        <w:jc w:val="both"/>
        <w:rPr>
          <w:rFonts w:ascii="Book Antiqua" w:hAnsi="Book Antiqua"/>
          <w:b w:val="0"/>
          <w:sz w:val="23"/>
          <w:szCs w:val="23"/>
          <w:lang w:val="en-GB"/>
        </w:rPr>
      </w:pPr>
      <w:r w:rsidRPr="00E163FB">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E163FB" w:rsidRDefault="00625655" w:rsidP="00086722">
      <w:pPr>
        <w:pStyle w:val="Title"/>
        <w:ind w:left="720"/>
        <w:rPr>
          <w:rFonts w:ascii="Book Antiqua" w:hAnsi="Book Antiqua"/>
          <w:sz w:val="23"/>
          <w:szCs w:val="23"/>
          <w:u w:val="single"/>
          <w:lang w:val="en-GB"/>
        </w:rPr>
      </w:pPr>
      <w:r w:rsidRPr="00E163FB">
        <w:rPr>
          <w:rFonts w:ascii="Book Antiqua" w:hAnsi="Book Antiqua"/>
          <w:sz w:val="23"/>
          <w:szCs w:val="23"/>
          <w:u w:val="single"/>
          <w:lang w:val="en-GB"/>
        </w:rPr>
        <w:t>OR</w:t>
      </w:r>
    </w:p>
    <w:p w14:paraId="24A0106D" w14:textId="77777777" w:rsidR="00EE7F1C" w:rsidRPr="00E163FB" w:rsidRDefault="00EE7F1C" w:rsidP="00EE7F1C">
      <w:pPr>
        <w:pStyle w:val="Title"/>
        <w:ind w:left="720"/>
        <w:rPr>
          <w:rFonts w:ascii="Book Antiqua" w:hAnsi="Book Antiqua"/>
          <w:sz w:val="23"/>
          <w:szCs w:val="23"/>
          <w:u w:val="single"/>
          <w:lang w:val="en-GB"/>
        </w:rPr>
      </w:pPr>
      <w:r w:rsidRPr="00E163FB">
        <w:rPr>
          <w:rFonts w:ascii="Book Antiqua" w:hAnsi="Book Antiqua"/>
          <w:sz w:val="23"/>
          <w:szCs w:val="23"/>
          <w:u w:val="single"/>
          <w:lang w:val="en-GB"/>
        </w:rPr>
        <w:t xml:space="preserve">OR </w:t>
      </w:r>
      <w:r w:rsidRPr="00E163FB">
        <w:rPr>
          <w:rFonts w:ascii="Book Antiqua" w:hAnsi="Book Antiqua"/>
          <w:sz w:val="23"/>
          <w:szCs w:val="23"/>
          <w:highlight w:val="cyan"/>
          <w:u w:val="single"/>
          <w:lang w:val="en-GB"/>
        </w:rPr>
        <w:t>(Applicable for Service Contract only)</w:t>
      </w:r>
    </w:p>
    <w:p w14:paraId="2BA2E6B7" w14:textId="77777777" w:rsidR="00EE7F1C" w:rsidRPr="00E163FB" w:rsidRDefault="00EE7F1C" w:rsidP="00EE7F1C">
      <w:pPr>
        <w:pStyle w:val="Title"/>
        <w:ind w:left="720"/>
        <w:jc w:val="both"/>
        <w:rPr>
          <w:rFonts w:ascii="Book Antiqua" w:hAnsi="Book Antiqua"/>
          <w:b w:val="0"/>
          <w:bCs w:val="0"/>
          <w:sz w:val="23"/>
          <w:szCs w:val="23"/>
          <w:lang w:val="en-GB"/>
        </w:rPr>
      </w:pPr>
      <w:r w:rsidRPr="00E163FB">
        <w:rPr>
          <w:rFonts w:ascii="Book Antiqua" w:hAnsi="Book Antiqua"/>
          <w:b w:val="0"/>
          <w:bCs w:val="0"/>
          <w:sz w:val="23"/>
          <w:szCs w:val="23"/>
          <w:lang w:val="en-GB"/>
        </w:rPr>
        <w:t xml:space="preserve">Deduction of </w:t>
      </w:r>
      <w:r w:rsidRPr="00E163FB">
        <w:rPr>
          <w:rFonts w:ascii="Book Antiqua" w:hAnsi="Book Antiqua"/>
          <w:sz w:val="23"/>
          <w:szCs w:val="23"/>
          <w:highlight w:val="yellow"/>
          <w:lang w:val="en-GB"/>
        </w:rPr>
        <w:t>Ten Percent (10%)</w:t>
      </w:r>
      <w:r w:rsidRPr="00E163FB">
        <w:rPr>
          <w:rFonts w:ascii="Book Antiqua" w:hAnsi="Book Antiqua"/>
          <w:b w:val="0"/>
          <w:sz w:val="23"/>
          <w:szCs w:val="23"/>
          <w:lang w:val="en-GB"/>
        </w:rPr>
        <w:t xml:space="preserve"> </w:t>
      </w:r>
      <w:proofErr w:type="gramStart"/>
      <w:r w:rsidRPr="00E163FB">
        <w:rPr>
          <w:rFonts w:ascii="Book Antiqua" w:hAnsi="Book Antiqua"/>
          <w:b w:val="0"/>
          <w:sz w:val="23"/>
          <w:szCs w:val="23"/>
          <w:highlight w:val="cyan"/>
          <w:lang w:val="en-GB"/>
        </w:rPr>
        <w:t>amount  of</w:t>
      </w:r>
      <w:proofErr w:type="gramEnd"/>
      <w:r w:rsidRPr="00E163FB">
        <w:rPr>
          <w:rFonts w:ascii="Book Antiqua" w:hAnsi="Book Antiqua"/>
          <w:b w:val="0"/>
          <w:sz w:val="23"/>
          <w:szCs w:val="23"/>
          <w:highlight w:val="cyan"/>
          <w:lang w:val="en-GB"/>
        </w:rPr>
        <w:t xml:space="preserve"> total contract value</w:t>
      </w:r>
      <w:r w:rsidRPr="00E163FB">
        <w:rPr>
          <w:rFonts w:ascii="Book Antiqua" w:hAnsi="Book Antiqua"/>
          <w:b w:val="0"/>
          <w:sz w:val="23"/>
          <w:szCs w:val="23"/>
          <w:lang w:val="en-GB"/>
        </w:rPr>
        <w:t xml:space="preserve"> from the initial bill of contractor shall be made towards Security Deposit (SD). This deduction shall be continued till the total amount towards Security Deposit reaches </w:t>
      </w:r>
      <w:r w:rsidRPr="00E163FB">
        <w:rPr>
          <w:rFonts w:ascii="Book Antiqua" w:hAnsi="Book Antiqua"/>
          <w:bCs w:val="0"/>
          <w:sz w:val="23"/>
          <w:szCs w:val="23"/>
          <w:highlight w:val="yellow"/>
          <w:lang w:val="en-GB"/>
        </w:rPr>
        <w:t>Ten Percent (10%)</w:t>
      </w:r>
      <w:r w:rsidRPr="00E163FB">
        <w:rPr>
          <w:rFonts w:ascii="Book Antiqua" w:hAnsi="Book Antiqua"/>
          <w:b w:val="0"/>
          <w:bCs w:val="0"/>
          <w:sz w:val="23"/>
          <w:szCs w:val="23"/>
          <w:lang w:val="en-GB"/>
        </w:rPr>
        <w:t xml:space="preserve"> of the contract price.</w:t>
      </w:r>
    </w:p>
    <w:p w14:paraId="6DFB9E20" w14:textId="77777777" w:rsidR="00625655" w:rsidRPr="00E163FB" w:rsidRDefault="00625655" w:rsidP="00086722">
      <w:pPr>
        <w:pStyle w:val="Title"/>
        <w:ind w:left="720"/>
        <w:jc w:val="both"/>
        <w:rPr>
          <w:rFonts w:ascii="Book Antiqua" w:hAnsi="Book Antiqua"/>
          <w:b w:val="0"/>
          <w:bCs w:val="0"/>
          <w:sz w:val="23"/>
          <w:szCs w:val="23"/>
          <w:lang w:val="en-GB"/>
        </w:rPr>
      </w:pPr>
    </w:p>
    <w:p w14:paraId="4BC12077" w14:textId="0DC7AA9E" w:rsidR="002F3593" w:rsidRPr="00E163FB" w:rsidRDefault="002F3593" w:rsidP="00086722">
      <w:pPr>
        <w:pStyle w:val="Title"/>
        <w:ind w:left="720"/>
        <w:jc w:val="both"/>
        <w:rPr>
          <w:rFonts w:ascii="Book Antiqua" w:hAnsi="Book Antiqua"/>
          <w:b w:val="0"/>
          <w:bCs w:val="0"/>
          <w:sz w:val="23"/>
          <w:szCs w:val="23"/>
          <w:lang w:val="en-GB"/>
        </w:rPr>
      </w:pPr>
      <w:r w:rsidRPr="00E163FB">
        <w:rPr>
          <w:rFonts w:ascii="Book Antiqua" w:hAnsi="Book Antiqua"/>
          <w:b w:val="0"/>
          <w:bCs w:val="0"/>
          <w:sz w:val="23"/>
          <w:szCs w:val="23"/>
          <w:lang w:val="en-GB"/>
        </w:rPr>
        <w:t xml:space="preserve">The Earnest Money submitted by the contractor along with bid/tender shall be treated as Initial Security Deposit. In case EMD submitted is in the form of Bank Guarantee, the equivalent amount shall be additionally deducted from first payment made to the contractor and </w:t>
      </w:r>
      <w:proofErr w:type="spellStart"/>
      <w:r w:rsidRPr="00E163FB">
        <w:rPr>
          <w:rFonts w:ascii="Book Antiqua" w:hAnsi="Book Antiqua"/>
          <w:b w:val="0"/>
          <w:bCs w:val="0"/>
          <w:sz w:val="23"/>
          <w:szCs w:val="23"/>
          <w:lang w:val="en-GB"/>
        </w:rPr>
        <w:t>immedia</w:t>
      </w:r>
      <w:r w:rsidR="0015548C" w:rsidRPr="00E163FB">
        <w:rPr>
          <w:rFonts w:ascii="Book Antiqua" w:hAnsi="Book Antiqua"/>
          <w:b w:val="0"/>
          <w:bCs w:val="0"/>
          <w:sz w:val="23"/>
          <w:szCs w:val="23"/>
          <w:lang w:val="en-GB"/>
        </w:rPr>
        <w:t>TELEWADI</w:t>
      </w:r>
      <w:proofErr w:type="spellEnd"/>
      <w:r w:rsidR="0015548C" w:rsidRPr="00E163FB">
        <w:rPr>
          <w:rFonts w:ascii="Book Antiqua" w:hAnsi="Book Antiqua"/>
          <w:b w:val="0"/>
          <w:bCs w:val="0"/>
          <w:sz w:val="23"/>
          <w:szCs w:val="23"/>
          <w:lang w:val="en-GB"/>
        </w:rPr>
        <w:t xml:space="preserve"> OF DISTRICT. -PUNE (MAHARASHTRA</w:t>
      </w:r>
      <w:proofErr w:type="gramStart"/>
      <w:r w:rsidR="0015548C" w:rsidRPr="00E163FB">
        <w:rPr>
          <w:rFonts w:ascii="Book Antiqua" w:hAnsi="Book Antiqua"/>
          <w:b w:val="0"/>
          <w:bCs w:val="0"/>
          <w:sz w:val="23"/>
          <w:szCs w:val="23"/>
          <w:lang w:val="en-GB"/>
        </w:rPr>
        <w:t>.)</w:t>
      </w:r>
      <w:r w:rsidRPr="00E163FB">
        <w:rPr>
          <w:rFonts w:ascii="Book Antiqua" w:hAnsi="Book Antiqua"/>
          <w:b w:val="0"/>
          <w:bCs w:val="0"/>
          <w:sz w:val="23"/>
          <w:szCs w:val="23"/>
          <w:lang w:val="en-GB"/>
        </w:rPr>
        <w:t>y</w:t>
      </w:r>
      <w:proofErr w:type="gramEnd"/>
      <w:r w:rsidRPr="00E163FB">
        <w:rPr>
          <w:rFonts w:ascii="Book Antiqua" w:hAnsi="Book Antiqua"/>
          <w:b w:val="0"/>
          <w:bCs w:val="0"/>
          <w:sz w:val="23"/>
          <w:szCs w:val="23"/>
          <w:lang w:val="en-GB"/>
        </w:rPr>
        <w:t xml:space="preserve">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E163FB"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E163FB" w:rsidRDefault="14EFF170" w:rsidP="00BB16F2">
      <w:pPr>
        <w:pStyle w:val="Title"/>
        <w:numPr>
          <w:ilvl w:val="1"/>
          <w:numId w:val="25"/>
        </w:numPr>
        <w:jc w:val="both"/>
        <w:rPr>
          <w:rFonts w:ascii="Book Antiqua" w:hAnsi="Book Antiqua"/>
          <w:b w:val="0"/>
          <w:sz w:val="23"/>
          <w:szCs w:val="23"/>
          <w:lang w:val="en-GB"/>
        </w:rPr>
      </w:pPr>
      <w:r w:rsidRPr="00E163FB">
        <w:rPr>
          <w:rFonts w:ascii="Book Antiqua" w:hAnsi="Book Antiqua"/>
          <w:b w:val="0"/>
          <w:bCs w:val="0"/>
          <w:sz w:val="23"/>
          <w:szCs w:val="23"/>
          <w:lang w:val="en-GB"/>
        </w:rPr>
        <w:t>No interest shall be payable to the Contractor against SD/CPG.</w:t>
      </w:r>
    </w:p>
    <w:p w14:paraId="44E871BC" w14:textId="77777777" w:rsidR="00625655" w:rsidRPr="00E163FB" w:rsidRDefault="00625655" w:rsidP="00086722">
      <w:pPr>
        <w:pStyle w:val="Title"/>
        <w:ind w:left="720"/>
        <w:jc w:val="both"/>
        <w:rPr>
          <w:rFonts w:ascii="Book Antiqua" w:hAnsi="Book Antiqua"/>
          <w:b w:val="0"/>
          <w:sz w:val="23"/>
          <w:szCs w:val="23"/>
          <w:lang w:val="en-GB"/>
        </w:rPr>
      </w:pPr>
    </w:p>
    <w:p w14:paraId="4F2B0445" w14:textId="77777777" w:rsidR="00625655" w:rsidRPr="00E163FB" w:rsidRDefault="14EFF170" w:rsidP="00BB16F2">
      <w:pPr>
        <w:pStyle w:val="Title"/>
        <w:numPr>
          <w:ilvl w:val="1"/>
          <w:numId w:val="25"/>
        </w:numPr>
        <w:jc w:val="both"/>
        <w:rPr>
          <w:rFonts w:ascii="Book Antiqua" w:hAnsi="Book Antiqua"/>
          <w:b w:val="0"/>
          <w:bCs w:val="0"/>
          <w:sz w:val="23"/>
          <w:szCs w:val="23"/>
          <w:u w:val="single"/>
          <w:lang w:val="en-GB"/>
        </w:rPr>
      </w:pPr>
      <w:r w:rsidRPr="00E163FB">
        <w:rPr>
          <w:rFonts w:ascii="Book Antiqua" w:hAnsi="Book Antiqua"/>
          <w:b w:val="0"/>
          <w:bCs w:val="0"/>
          <w:sz w:val="23"/>
          <w:szCs w:val="23"/>
          <w:u w:val="single"/>
          <w:lang w:val="en-GB"/>
        </w:rPr>
        <w:t>Forfeiture of Contract Performance Guarantee</w:t>
      </w:r>
      <w:r w:rsidRPr="00E163FB">
        <w:rPr>
          <w:rFonts w:ascii="Book Antiqua" w:hAnsi="Book Antiqua"/>
          <w:b w:val="0"/>
          <w:bCs w:val="0"/>
          <w:sz w:val="23"/>
          <w:szCs w:val="23"/>
        </w:rPr>
        <w:t>:</w:t>
      </w:r>
    </w:p>
    <w:p w14:paraId="60F55676" w14:textId="77777777" w:rsidR="00625655" w:rsidRPr="00E163FB" w:rsidRDefault="00625655" w:rsidP="00086722">
      <w:pPr>
        <w:pStyle w:val="Title"/>
        <w:ind w:left="720"/>
        <w:jc w:val="both"/>
        <w:rPr>
          <w:rFonts w:ascii="Book Antiqua" w:hAnsi="Book Antiqua"/>
          <w:b w:val="0"/>
          <w:bCs w:val="0"/>
          <w:sz w:val="23"/>
          <w:szCs w:val="23"/>
          <w:lang w:val="en-GB"/>
        </w:rPr>
      </w:pPr>
      <w:r w:rsidRPr="00E163FB">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w:t>
      </w:r>
      <w:r w:rsidRPr="28A70134">
        <w:rPr>
          <w:rFonts w:ascii="Book Antiqua" w:hAnsi="Book Antiqua"/>
          <w:b w:val="0"/>
          <w:bCs w:val="0"/>
          <w:sz w:val="23"/>
          <w:szCs w:val="23"/>
          <w:lang w:val="en-GB"/>
        </w:rPr>
        <w:lastRenderedPageBreak/>
        <w:t xml:space="preserve">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of diligence could not have foreseen and which substantially affects the performance of </w:t>
      </w:r>
      <w:r w:rsidRPr="28A70134">
        <w:rPr>
          <w:rFonts w:ascii="Book Antiqua" w:hAnsi="Book Antiqua"/>
          <w:b w:val="0"/>
          <w:bCs w:val="0"/>
          <w:sz w:val="23"/>
          <w:szCs w:val="23"/>
          <w:lang w:val="en-GB"/>
        </w:rPr>
        <w:lastRenderedPageBreak/>
        <w:t>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084DD731" w14:textId="4F98D039" w:rsidR="008A495C" w:rsidRPr="008B2AFC" w:rsidRDefault="00CA1595" w:rsidP="009F064E">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lastRenderedPageBreak/>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decision of the sole arbitrator/ the majority of the arbitrators, as the case may be, shall be final and binding upon the parties. In the event of any of the sole arbitrator/ any of the aforesaid arbitrators dying, neglecting, resigning or being unable to act for any </w:t>
      </w:r>
      <w:r w:rsidR="3B7B232A" w:rsidRPr="008B2AFC">
        <w:rPr>
          <w:rFonts w:ascii="Book Antiqua" w:hAnsi="Book Antiqua"/>
          <w:b w:val="0"/>
          <w:bCs w:val="0"/>
          <w:sz w:val="23"/>
          <w:szCs w:val="23"/>
        </w:rPr>
        <w:lastRenderedPageBreak/>
        <w:t>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9F064E" w:rsidRDefault="4B8C84EF" w:rsidP="00BB16F2">
      <w:pPr>
        <w:pStyle w:val="Title"/>
        <w:numPr>
          <w:ilvl w:val="1"/>
          <w:numId w:val="25"/>
        </w:numPr>
        <w:tabs>
          <w:tab w:val="num" w:pos="747"/>
        </w:tabs>
        <w:jc w:val="both"/>
        <w:rPr>
          <w:rFonts w:ascii="Book Antiqua" w:hAnsi="Book Antiqua"/>
          <w:bCs w:val="0"/>
          <w:strike/>
          <w:sz w:val="23"/>
          <w:szCs w:val="23"/>
          <w:lang w:val="en-GB"/>
        </w:rPr>
      </w:pPr>
      <w:r w:rsidRPr="009F064E">
        <w:rPr>
          <w:rFonts w:ascii="Book Antiqua" w:hAnsi="Book Antiqua"/>
          <w:strike/>
          <w:sz w:val="23"/>
          <w:szCs w:val="23"/>
          <w:lang w:val="en-GB"/>
        </w:rPr>
        <w:t xml:space="preserve">Considering a small volume of work, maintaining field quality plan waived off, </w:t>
      </w:r>
      <w:r w:rsidR="1D7ED50A" w:rsidRPr="009F064E">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9F064E">
        <w:rPr>
          <w:rFonts w:ascii="Book Antiqua" w:hAnsi="Book Antiqua"/>
          <w:strike/>
          <w:sz w:val="23"/>
          <w:szCs w:val="23"/>
          <w:lang w:val="en-GB"/>
        </w:rPr>
        <w:t>.</w:t>
      </w:r>
    </w:p>
    <w:p w14:paraId="0AB12BCA" w14:textId="0A039B61" w:rsidR="00646850" w:rsidRPr="009F064E" w:rsidRDefault="4B8C84EF" w:rsidP="00BB16F2">
      <w:pPr>
        <w:pStyle w:val="Title"/>
        <w:numPr>
          <w:ilvl w:val="1"/>
          <w:numId w:val="25"/>
        </w:numPr>
        <w:tabs>
          <w:tab w:val="num" w:pos="747"/>
        </w:tabs>
        <w:jc w:val="both"/>
        <w:rPr>
          <w:rFonts w:ascii="Book Antiqua" w:hAnsi="Book Antiqua"/>
          <w:bCs w:val="0"/>
          <w:strike/>
          <w:sz w:val="23"/>
          <w:szCs w:val="23"/>
          <w:lang w:val="en-GB"/>
        </w:rPr>
      </w:pPr>
      <w:r w:rsidRPr="009F064E">
        <w:rPr>
          <w:rFonts w:ascii="Book Antiqua" w:hAnsi="Book Antiqua"/>
          <w:strike/>
          <w:sz w:val="23"/>
          <w:szCs w:val="23"/>
          <w:lang w:val="en-GB"/>
        </w:rPr>
        <w:t>POWERGRID latest revision of SFQP civil works for site packages (</w:t>
      </w:r>
      <w:r w:rsidR="007B57C0" w:rsidRPr="009F064E">
        <w:rPr>
          <w:rFonts w:ascii="Book Antiqua" w:hAnsi="Book Antiqua"/>
          <w:strike/>
          <w:sz w:val="23"/>
          <w:szCs w:val="23"/>
          <w:lang w:val="en-GB"/>
        </w:rPr>
        <w:t>SFQP_Civil_Works_for_Site_Packages_rev_05_10_july_2024</w:t>
      </w:r>
      <w:r w:rsidR="512AC34C" w:rsidRPr="009F064E">
        <w:rPr>
          <w:rFonts w:ascii="Book Antiqua" w:hAnsi="Book Antiqua"/>
          <w:strike/>
          <w:sz w:val="23"/>
          <w:szCs w:val="23"/>
          <w:lang w:val="en-GB"/>
        </w:rPr>
        <w:t>)</w:t>
      </w:r>
      <w:r w:rsidRPr="009F064E">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w:t>
      </w:r>
      <w:r w:rsidRPr="28A70134">
        <w:rPr>
          <w:rFonts w:ascii="Book Antiqua" w:hAnsi="Book Antiqua"/>
          <w:b w:val="0"/>
          <w:bCs w:val="0"/>
          <w:sz w:val="23"/>
          <w:szCs w:val="23"/>
          <w:lang w:val="en-GB"/>
        </w:rPr>
        <w:lastRenderedPageBreak/>
        <w:t xml:space="preserve">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6C732DFC"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ensure that the affected person(s) must be administered first-aid and all efforts made to </w:t>
      </w:r>
      <w:proofErr w:type="spellStart"/>
      <w:r w:rsidRPr="00916DEB">
        <w:rPr>
          <w:rFonts w:ascii="Book Antiqua" w:hAnsi="Book Antiqua"/>
        </w:rPr>
        <w:t>immedia</w:t>
      </w:r>
      <w:r w:rsidR="0015548C">
        <w:rPr>
          <w:rFonts w:ascii="Book Antiqua" w:hAnsi="Book Antiqua"/>
        </w:rPr>
        <w:t>TELEWADI</w:t>
      </w:r>
      <w:proofErr w:type="spellEnd"/>
      <w:r w:rsidR="0015548C">
        <w:rPr>
          <w:rFonts w:ascii="Book Antiqua" w:hAnsi="Book Antiqua"/>
        </w:rPr>
        <w:t xml:space="preserve"> OF DISTRICT. -PUNE (MAHARASHTRA.)</w:t>
      </w:r>
      <w:r w:rsidRPr="00916DEB">
        <w:rPr>
          <w:rFonts w:ascii="Book Antiqua" w:hAnsi="Book Antiqua"/>
        </w:rPr>
        <w:t xml:space="preserve">y shift to nearby hospital or any other such place for </w:t>
      </w:r>
      <w:r w:rsidRPr="00916DEB">
        <w:rPr>
          <w:rFonts w:ascii="Book Antiqua" w:hAnsi="Book Antiqua"/>
        </w:rPr>
        <w:lastRenderedPageBreak/>
        <w:t>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478CDF90"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Labour camps shall be provided to the workers wherever necessary. Camps shall be </w:t>
      </w:r>
      <w:proofErr w:type="spellStart"/>
      <w:r w:rsidRPr="00916DEB">
        <w:rPr>
          <w:rFonts w:ascii="Book Antiqua" w:hAnsi="Book Antiqua"/>
        </w:rPr>
        <w:t>adequa</w:t>
      </w:r>
      <w:r w:rsidR="0015548C">
        <w:rPr>
          <w:rFonts w:ascii="Book Antiqua" w:hAnsi="Book Antiqua"/>
        </w:rPr>
        <w:t>TELEWADI</w:t>
      </w:r>
      <w:proofErr w:type="spellEnd"/>
      <w:r w:rsidR="0015548C">
        <w:rPr>
          <w:rFonts w:ascii="Book Antiqua" w:hAnsi="Book Antiqua"/>
        </w:rPr>
        <w:t xml:space="preserve"> OF DISTRICT. -PUNE (MAHARASHTRA.)</w:t>
      </w:r>
      <w:r w:rsidRPr="00916DEB">
        <w:rPr>
          <w:rFonts w:ascii="Book Antiqua" w:hAnsi="Book Antiqua"/>
        </w:rPr>
        <w:t>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1D7B270A" w14:textId="3F6D70A0" w:rsidR="00A166C8" w:rsidRPr="004B09A0" w:rsidRDefault="00A166C8" w:rsidP="004B09A0">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F5240" w14:textId="77777777" w:rsidR="00B755DF" w:rsidRDefault="00B755DF">
      <w:r>
        <w:separator/>
      </w:r>
    </w:p>
  </w:endnote>
  <w:endnote w:type="continuationSeparator" w:id="0">
    <w:p w14:paraId="4222FDA2" w14:textId="77777777" w:rsidR="00B755DF" w:rsidRDefault="00B7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69C5A218" w:rsidR="007D2DC9" w:rsidRPr="003E32B7" w:rsidRDefault="00125387" w:rsidP="00125387">
    <w:pPr>
      <w:pStyle w:val="Footer"/>
      <w:tabs>
        <w:tab w:val="clear" w:pos="8640"/>
        <w:tab w:val="left" w:pos="8789"/>
      </w:tabs>
      <w:ind w:left="-284" w:right="360"/>
      <w:jc w:val="center"/>
      <w:rPr>
        <w:rFonts w:ascii="Book Antiqua" w:hAnsi="Book Antiqua"/>
        <w:color w:val="0000FF"/>
        <w:sz w:val="2"/>
        <w:szCs w:val="2"/>
      </w:rPr>
    </w:pPr>
    <w:r w:rsidRPr="00125387">
      <w:rPr>
        <w:rFonts w:ascii="Nirmala UI" w:eastAsia="Times New Roman" w:hAnsi="Nirmala UI" w:cs="Nirmala UI"/>
        <w:b/>
        <w:bCs/>
        <w:color w:val="0000FF"/>
        <w:sz w:val="18"/>
        <w:szCs w:val="18"/>
      </w:rPr>
      <w:t>REPAIRING OF DELUGE VALVE, VCC #1 &amp; VCC #2 OF HVDC &amp; 400KV SYSTEM AT POWERGRID BHADRAWATI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675D3" w14:textId="77777777" w:rsidR="00B755DF" w:rsidRDefault="00B755DF">
      <w:r>
        <w:separator/>
      </w:r>
    </w:p>
  </w:footnote>
  <w:footnote w:type="continuationSeparator" w:id="0">
    <w:p w14:paraId="2E5F2117" w14:textId="77777777" w:rsidR="00B755DF" w:rsidRDefault="00B7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4CF9"/>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25387"/>
    <w:rsid w:val="0013127F"/>
    <w:rsid w:val="001315C1"/>
    <w:rsid w:val="00133C54"/>
    <w:rsid w:val="0013644D"/>
    <w:rsid w:val="00141DB4"/>
    <w:rsid w:val="001437BC"/>
    <w:rsid w:val="001449B9"/>
    <w:rsid w:val="0014503A"/>
    <w:rsid w:val="0014635C"/>
    <w:rsid w:val="001463A3"/>
    <w:rsid w:val="0015080C"/>
    <w:rsid w:val="00151E91"/>
    <w:rsid w:val="001527CC"/>
    <w:rsid w:val="00152FAE"/>
    <w:rsid w:val="0015548C"/>
    <w:rsid w:val="001602C7"/>
    <w:rsid w:val="00170E89"/>
    <w:rsid w:val="00171272"/>
    <w:rsid w:val="001734B8"/>
    <w:rsid w:val="001734E3"/>
    <w:rsid w:val="00174D75"/>
    <w:rsid w:val="00174E12"/>
    <w:rsid w:val="00175669"/>
    <w:rsid w:val="00181FED"/>
    <w:rsid w:val="0018271F"/>
    <w:rsid w:val="00183043"/>
    <w:rsid w:val="00184072"/>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4FEE"/>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49C"/>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640"/>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26E9"/>
    <w:rsid w:val="003A4671"/>
    <w:rsid w:val="003A56AA"/>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2B7"/>
    <w:rsid w:val="003E36CA"/>
    <w:rsid w:val="003E4B1E"/>
    <w:rsid w:val="003F5F3F"/>
    <w:rsid w:val="003F6B32"/>
    <w:rsid w:val="003F76BD"/>
    <w:rsid w:val="004008C5"/>
    <w:rsid w:val="00401B98"/>
    <w:rsid w:val="0040547A"/>
    <w:rsid w:val="00407E14"/>
    <w:rsid w:val="00410E8E"/>
    <w:rsid w:val="004115A7"/>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1E68"/>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09A0"/>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C90"/>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61C"/>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2F8C"/>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674AB"/>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5C0"/>
    <w:rsid w:val="007A1677"/>
    <w:rsid w:val="007A371D"/>
    <w:rsid w:val="007A3AF8"/>
    <w:rsid w:val="007B0707"/>
    <w:rsid w:val="007B0780"/>
    <w:rsid w:val="007B090E"/>
    <w:rsid w:val="007B2EF2"/>
    <w:rsid w:val="007B3C10"/>
    <w:rsid w:val="007B4B52"/>
    <w:rsid w:val="007B57C0"/>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07BC"/>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4F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64E"/>
    <w:rsid w:val="009F096A"/>
    <w:rsid w:val="009F2F1B"/>
    <w:rsid w:val="009F4091"/>
    <w:rsid w:val="009F412B"/>
    <w:rsid w:val="009F468B"/>
    <w:rsid w:val="009F4E6B"/>
    <w:rsid w:val="009F5044"/>
    <w:rsid w:val="009F5F94"/>
    <w:rsid w:val="009F6037"/>
    <w:rsid w:val="009F6B09"/>
    <w:rsid w:val="009F7566"/>
    <w:rsid w:val="00A0011E"/>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9669B"/>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699B"/>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5DF"/>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4D9"/>
    <w:rsid w:val="00BB5C97"/>
    <w:rsid w:val="00BB5E66"/>
    <w:rsid w:val="00BB6419"/>
    <w:rsid w:val="00BB67A7"/>
    <w:rsid w:val="00BB729D"/>
    <w:rsid w:val="00BC1CB3"/>
    <w:rsid w:val="00BC3650"/>
    <w:rsid w:val="00BC44F9"/>
    <w:rsid w:val="00BC5088"/>
    <w:rsid w:val="00BC5EB5"/>
    <w:rsid w:val="00BC7965"/>
    <w:rsid w:val="00BC7F79"/>
    <w:rsid w:val="00BD10B6"/>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6BFC"/>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19BD"/>
    <w:rsid w:val="00CC2814"/>
    <w:rsid w:val="00CC2DE9"/>
    <w:rsid w:val="00CC2DED"/>
    <w:rsid w:val="00CC5A68"/>
    <w:rsid w:val="00CC78E3"/>
    <w:rsid w:val="00CD06EA"/>
    <w:rsid w:val="00CD2383"/>
    <w:rsid w:val="00CD2CED"/>
    <w:rsid w:val="00CD3A8A"/>
    <w:rsid w:val="00CD3C20"/>
    <w:rsid w:val="00CD6917"/>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CF74A4"/>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D7D12"/>
    <w:rsid w:val="00DE0092"/>
    <w:rsid w:val="00DE0184"/>
    <w:rsid w:val="00DE0360"/>
    <w:rsid w:val="00DE31DB"/>
    <w:rsid w:val="00DE4CBE"/>
    <w:rsid w:val="00DE5D27"/>
    <w:rsid w:val="00DF1860"/>
    <w:rsid w:val="00DF18B7"/>
    <w:rsid w:val="00DF2E81"/>
    <w:rsid w:val="00DF3E26"/>
    <w:rsid w:val="00DF627D"/>
    <w:rsid w:val="00DF679F"/>
    <w:rsid w:val="00DF69B4"/>
    <w:rsid w:val="00E00182"/>
    <w:rsid w:val="00E00A38"/>
    <w:rsid w:val="00E02526"/>
    <w:rsid w:val="00E02AFC"/>
    <w:rsid w:val="00E02C6D"/>
    <w:rsid w:val="00E101C6"/>
    <w:rsid w:val="00E10D3E"/>
    <w:rsid w:val="00E12003"/>
    <w:rsid w:val="00E12581"/>
    <w:rsid w:val="00E12BF5"/>
    <w:rsid w:val="00E13B27"/>
    <w:rsid w:val="00E1503A"/>
    <w:rsid w:val="00E163FB"/>
    <w:rsid w:val="00E21B20"/>
    <w:rsid w:val="00E22D39"/>
    <w:rsid w:val="00E239B0"/>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03AF"/>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21A9"/>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18</Pages>
  <Words>6294</Words>
  <Characters>35882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166</cp:revision>
  <cp:lastPrinted>2024-05-28T12:40:00Z</cp:lastPrinted>
  <dcterms:created xsi:type="dcterms:W3CDTF">2023-08-31T04:16:00Z</dcterms:created>
  <dcterms:modified xsi:type="dcterms:W3CDTF">2026-01-28T05:28:00Z</dcterms:modified>
</cp:coreProperties>
</file>